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D85" w:rsidRPr="002D6B98" w:rsidRDefault="00496D85" w:rsidP="00496D85">
      <w:pPr>
        <w:pStyle w:val="H1UnitFake"/>
        <w:ind w:left="0" w:firstLine="0"/>
        <w:rPr>
          <w:rFonts w:ascii="Arial" w:hAnsi="Arial" w:cs="Arial"/>
        </w:rPr>
      </w:pPr>
      <w:r w:rsidRPr="002D6B98">
        <w:rPr>
          <w:rFonts w:ascii="Arial" w:hAnsi="Arial" w:cs="Arial"/>
        </w:rPr>
        <w:t>Form 6</w:t>
      </w:r>
      <w:r w:rsidRPr="002D6B98">
        <w:rPr>
          <w:rFonts w:ascii="Arial" w:hAnsi="Arial" w:cs="Arial"/>
        </w:rPr>
        <w:tab/>
      </w:r>
      <w:r w:rsidRPr="002D6B98">
        <w:rPr>
          <w:rFonts w:ascii="Arial" w:hAnsi="Arial" w:cs="Arial"/>
        </w:rPr>
        <w:tab/>
        <w:t>Reflective Account</w:t>
      </w:r>
    </w:p>
    <w:p w:rsidR="00496D85" w:rsidRPr="002D6B98" w:rsidRDefault="00496D85" w:rsidP="00496D85">
      <w:pPr>
        <w:pStyle w:val="H2Fake"/>
        <w:spacing w:after="0"/>
        <w:jc w:val="center"/>
        <w:rPr>
          <w:rFonts w:ascii="Arial" w:hAnsi="Arial" w:cs="Arial"/>
        </w:rPr>
      </w:pPr>
      <w:r w:rsidRPr="002D6B98">
        <w:rPr>
          <w:rFonts w:ascii="Arial" w:hAnsi="Arial" w:cs="Arial"/>
        </w:rPr>
        <w:t>Level 3 Award in Education and Training</w:t>
      </w:r>
    </w:p>
    <w:p w:rsidR="00496D85" w:rsidRPr="002D6B98" w:rsidRDefault="00496D85" w:rsidP="00496D85">
      <w:pPr>
        <w:pStyle w:val="H1UnitFake"/>
        <w:rPr>
          <w:rFonts w:ascii="Arial" w:hAnsi="Arial" w:cs="Arial"/>
          <w:b w:val="0"/>
          <w:sz w:val="22"/>
          <w:szCs w:val="22"/>
        </w:rPr>
      </w:pPr>
    </w:p>
    <w:p w:rsidR="00496D85" w:rsidRPr="002D6B98" w:rsidRDefault="00496D85" w:rsidP="00496D85">
      <w:pPr>
        <w:pStyle w:val="H1UnitFake"/>
        <w:rPr>
          <w:rFonts w:ascii="Arial" w:hAnsi="Arial" w:cs="Arial"/>
          <w:b w:val="0"/>
          <w:i/>
          <w:sz w:val="22"/>
          <w:szCs w:val="22"/>
        </w:rPr>
      </w:pPr>
      <w:r w:rsidRPr="002D6B98">
        <w:rPr>
          <w:rFonts w:ascii="Arial" w:hAnsi="Arial" w:cs="Arial"/>
          <w:b w:val="0"/>
          <w:i/>
          <w:sz w:val="22"/>
          <w:szCs w:val="22"/>
        </w:rPr>
        <w:t>This fo</w:t>
      </w:r>
      <w:r w:rsidR="00DC7BF2">
        <w:rPr>
          <w:rFonts w:ascii="Arial" w:hAnsi="Arial" w:cs="Arial"/>
          <w:b w:val="0"/>
          <w:i/>
          <w:sz w:val="22"/>
          <w:szCs w:val="22"/>
        </w:rPr>
        <w:t xml:space="preserve">rm may be used to answer assignment criteria 5.1 &amp; 5.2 </w:t>
      </w:r>
      <w:r w:rsidRPr="002D6B98">
        <w:rPr>
          <w:rFonts w:ascii="Arial" w:hAnsi="Arial" w:cs="Arial"/>
          <w:b w:val="0"/>
          <w:i/>
          <w:sz w:val="22"/>
          <w:szCs w:val="22"/>
        </w:rPr>
        <w:t>(Assignment 2</w:t>
      </w:r>
      <w:r w:rsidR="00DC7BF2">
        <w:rPr>
          <w:rFonts w:ascii="Arial" w:hAnsi="Arial" w:cs="Arial"/>
          <w:b w:val="0"/>
          <w:i/>
          <w:sz w:val="22"/>
          <w:szCs w:val="22"/>
        </w:rPr>
        <w:t>)</w:t>
      </w:r>
    </w:p>
    <w:p w:rsidR="00496D85" w:rsidRPr="002D6B98" w:rsidRDefault="00496D85" w:rsidP="00496D85">
      <w:pPr>
        <w:pStyle w:val="H1UnitFake"/>
        <w:ind w:left="0" w:firstLine="0"/>
        <w:rPr>
          <w:rFonts w:ascii="Arial" w:hAnsi="Arial" w:cs="Arial"/>
          <w:b w:val="0"/>
          <w:sz w:val="24"/>
        </w:rPr>
      </w:pPr>
    </w:p>
    <w:p w:rsidR="002D6B98" w:rsidRPr="002D6B98" w:rsidRDefault="00496D85" w:rsidP="00496D85">
      <w:pPr>
        <w:pStyle w:val="H1UnitFake"/>
        <w:ind w:left="0" w:firstLine="0"/>
        <w:rPr>
          <w:rFonts w:ascii="Arial" w:eastAsia="Calibri" w:hAnsi="Arial" w:cs="Arial"/>
          <w:color w:val="95C500"/>
          <w:sz w:val="24"/>
        </w:rPr>
      </w:pPr>
      <w:r w:rsidRPr="002D6B98">
        <w:rPr>
          <w:rFonts w:ascii="Arial" w:hAnsi="Arial" w:cs="Arial"/>
          <w:sz w:val="24"/>
        </w:rPr>
        <w:t>Review the effectiveness of your delivery of inclusive teaching and learning by producing an account reflecting on: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3522E" w:rsidRPr="002D6B98" w:rsidTr="00496D85">
        <w:tc>
          <w:tcPr>
            <w:tcW w:w="10490" w:type="dxa"/>
            <w:shd w:val="clear" w:color="auto" w:fill="auto"/>
          </w:tcPr>
          <w:p w:rsidR="0053522E" w:rsidRDefault="0053522E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53522E">
              <w:rPr>
                <w:rFonts w:ascii="Arial" w:eastAsia="Calibri" w:hAnsi="Arial" w:cs="Arial"/>
                <w:sz w:val="22"/>
                <w:szCs w:val="22"/>
              </w:rPr>
              <w:t>What did you think about your tutor/assessor’s and peer feedback on your Microteach session?</w:t>
            </w:r>
          </w:p>
          <w:p w:rsidR="0053522E" w:rsidRDefault="0053522E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53522E" w:rsidRDefault="0053522E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53522E" w:rsidRDefault="0053522E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53522E" w:rsidRDefault="0053522E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53522E" w:rsidRDefault="0053522E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53522E" w:rsidRDefault="0053522E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53522E" w:rsidRDefault="0053522E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53522E" w:rsidRDefault="0053522E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53522E" w:rsidRDefault="0053522E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96D85" w:rsidRPr="002D6B98" w:rsidTr="00496D85">
        <w:tc>
          <w:tcPr>
            <w:tcW w:w="10490" w:type="dxa"/>
            <w:shd w:val="clear" w:color="auto" w:fill="auto"/>
          </w:tcPr>
          <w:p w:rsidR="00935E78" w:rsidRDefault="00935E78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AC 5.1 Review the effectiveness of own delivery of inclusive teaching and learning.</w:t>
            </w:r>
          </w:p>
          <w:p w:rsidR="00496D85" w:rsidRPr="002D6B98" w:rsidRDefault="00935E78" w:rsidP="00DC7BF2">
            <w:pPr>
              <w:pStyle w:val="H1UnitFake"/>
              <w:spacing w:before="240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  <w:r w:rsidRPr="00935E78">
              <w:rPr>
                <w:rFonts w:ascii="Arial" w:eastAsia="Calibri" w:hAnsi="Arial" w:cs="Arial"/>
                <w:b w:val="0"/>
                <w:sz w:val="22"/>
                <w:szCs w:val="22"/>
              </w:rPr>
              <w:t>Reflect</w:t>
            </w: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on</w:t>
            </w:r>
            <w:r w:rsidR="00BD0E6E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your</w:t>
            </w:r>
            <w:r w:rsidR="00496D85" w:rsidRPr="002D6B98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own micro-teach experience</w:t>
            </w:r>
            <w:r w:rsidR="00BD0E6E">
              <w:rPr>
                <w:rFonts w:ascii="Arial" w:eastAsia="Calibri" w:hAnsi="Arial" w:cs="Arial"/>
                <w:b w:val="0"/>
                <w:sz w:val="22"/>
                <w:szCs w:val="22"/>
              </w:rPr>
              <w:t>.  What went well?</w:t>
            </w: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</w:tc>
      </w:tr>
      <w:tr w:rsidR="00496D85" w:rsidRPr="002D6B98" w:rsidTr="00496D85">
        <w:tc>
          <w:tcPr>
            <w:tcW w:w="10490" w:type="dxa"/>
            <w:shd w:val="clear" w:color="auto" w:fill="auto"/>
          </w:tcPr>
          <w:p w:rsidR="00496D85" w:rsidRPr="00935E78" w:rsidRDefault="00935E78" w:rsidP="00D90226">
            <w:pPr>
              <w:pStyle w:val="H1UnitFake"/>
              <w:ind w:left="0" w:firstLine="0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AC 5.2 </w:t>
            </w:r>
            <w:r w:rsidRPr="00935E78">
              <w:rPr>
                <w:rFonts w:ascii="Arial" w:hAnsi="Arial" w:cs="Arial"/>
                <w:sz w:val="24"/>
              </w:rPr>
              <w:t>Identify areas for improvement in your own delivery of inclusive teaching and learning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935E78" w:rsidRPr="002D6B98" w:rsidRDefault="00935E78" w:rsidP="00935E78">
            <w:pPr>
              <w:pStyle w:val="H1UnitFake"/>
              <w:tabs>
                <w:tab w:val="clear" w:pos="2268"/>
              </w:tabs>
              <w:spacing w:before="240"/>
              <w:ind w:left="5" w:hanging="5"/>
              <w:rPr>
                <w:rFonts w:ascii="Arial" w:hAnsi="Arial" w:cs="Arial"/>
                <w:b w:val="0"/>
                <w:sz w:val="22"/>
              </w:rPr>
            </w:pPr>
            <w:r w:rsidRPr="002D6B98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ny ar</w:t>
            </w:r>
            <w:r w:rsidRPr="002D6B98">
              <w:rPr>
                <w:rFonts w:ascii="Arial" w:hAnsi="Arial" w:cs="Arial"/>
                <w:b w:val="0"/>
                <w:sz w:val="22"/>
                <w:szCs w:val="22"/>
              </w:rPr>
              <w:t>eas for improvement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?  Try and identify at least two points after receiving feedback from your tutor and peers.</w:t>
            </w: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6E7B8F" w:rsidRDefault="006E7B8F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6E7B8F" w:rsidRDefault="006E7B8F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6E7B8F" w:rsidRPr="002D6B98" w:rsidRDefault="006E7B8F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  <w:bookmarkStart w:id="0" w:name="_GoBack"/>
            <w:bookmarkEnd w:id="0"/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  <w:p w:rsidR="00496D85" w:rsidRPr="002D6B98" w:rsidRDefault="00496D85" w:rsidP="00D90226">
            <w:pPr>
              <w:pStyle w:val="H1UnitFake"/>
              <w:ind w:left="0" w:firstLine="0"/>
              <w:rPr>
                <w:rFonts w:ascii="Arial" w:eastAsia="Calibri" w:hAnsi="Arial" w:cs="Arial"/>
                <w:b w:val="0"/>
                <w:sz w:val="22"/>
              </w:rPr>
            </w:pPr>
          </w:p>
        </w:tc>
      </w:tr>
      <w:tr w:rsidR="00DC7BF2" w:rsidRPr="002D6B98" w:rsidTr="00496D85">
        <w:tc>
          <w:tcPr>
            <w:tcW w:w="10490" w:type="dxa"/>
            <w:shd w:val="clear" w:color="auto" w:fill="auto"/>
          </w:tcPr>
          <w:p w:rsidR="00DC7BF2" w:rsidRPr="002D6B98" w:rsidRDefault="00935E78" w:rsidP="006E7B8F">
            <w:pPr>
              <w:pStyle w:val="H1UnitFake"/>
              <w:spacing w:before="240"/>
              <w:ind w:left="0" w:firstLine="0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 4.3</w:t>
            </w:r>
            <w:r w:rsidR="006E7B8F">
              <w:rPr>
                <w:rFonts w:ascii="Arial" w:hAnsi="Arial" w:cs="Arial"/>
                <w:sz w:val="22"/>
                <w:szCs w:val="22"/>
              </w:rPr>
              <w:t xml:space="preserve"> Covered in assignment 3</w:t>
            </w:r>
          </w:p>
        </w:tc>
      </w:tr>
    </w:tbl>
    <w:p w:rsidR="00496D85" w:rsidRDefault="00496D85" w:rsidP="00496D85">
      <w:pPr>
        <w:pStyle w:val="H1UnitFake"/>
        <w:rPr>
          <w:rFonts w:ascii="Arial" w:hAnsi="Arial" w:cs="Arial"/>
          <w:b w:val="0"/>
          <w:sz w:val="22"/>
          <w:szCs w:val="22"/>
        </w:rPr>
      </w:pPr>
    </w:p>
    <w:p w:rsidR="00496D85" w:rsidRPr="002D6B98" w:rsidRDefault="00496D85" w:rsidP="00DC7BF2">
      <w:pPr>
        <w:pStyle w:val="H1UnitFake"/>
        <w:ind w:left="0" w:firstLine="0"/>
        <w:rPr>
          <w:rFonts w:ascii="Arial" w:hAnsi="Arial" w:cs="Arial"/>
          <w:b w:val="0"/>
          <w:sz w:val="22"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111"/>
        <w:gridCol w:w="1984"/>
      </w:tblGrid>
      <w:tr w:rsidR="00496D85" w:rsidRPr="002D6B98" w:rsidTr="00496D85">
        <w:tc>
          <w:tcPr>
            <w:tcW w:w="4395" w:type="dxa"/>
          </w:tcPr>
          <w:p w:rsidR="00496D85" w:rsidRDefault="00496D85" w:rsidP="00D90226">
            <w:pPr>
              <w:rPr>
                <w:rFonts w:ascii="Arial" w:hAnsi="Arial" w:cs="Arial"/>
              </w:rPr>
            </w:pPr>
            <w:r w:rsidRPr="002D6B98">
              <w:rPr>
                <w:rFonts w:ascii="Arial" w:hAnsi="Arial" w:cs="Arial"/>
                <w:szCs w:val="22"/>
              </w:rPr>
              <w:t>Learner signature:</w:t>
            </w:r>
          </w:p>
          <w:p w:rsidR="002D6B98" w:rsidRPr="002D6B98" w:rsidRDefault="002D6B98" w:rsidP="00D9022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96D85" w:rsidRPr="002D6B98" w:rsidRDefault="00496D85" w:rsidP="00D90226">
            <w:pPr>
              <w:rPr>
                <w:rFonts w:ascii="Arial" w:hAnsi="Arial" w:cs="Arial"/>
              </w:rPr>
            </w:pPr>
            <w:r w:rsidRPr="002D6B98">
              <w:rPr>
                <w:rFonts w:ascii="Arial" w:hAnsi="Arial" w:cs="Arial"/>
                <w:szCs w:val="22"/>
              </w:rPr>
              <w:t>Name:</w:t>
            </w:r>
          </w:p>
        </w:tc>
        <w:tc>
          <w:tcPr>
            <w:tcW w:w="1984" w:type="dxa"/>
          </w:tcPr>
          <w:p w:rsidR="00496D85" w:rsidRPr="002D6B98" w:rsidRDefault="00496D85" w:rsidP="00D90226">
            <w:pPr>
              <w:rPr>
                <w:rFonts w:ascii="Arial" w:hAnsi="Arial" w:cs="Arial"/>
              </w:rPr>
            </w:pPr>
            <w:r w:rsidRPr="002D6B98">
              <w:rPr>
                <w:rFonts w:ascii="Arial" w:hAnsi="Arial" w:cs="Arial"/>
                <w:szCs w:val="22"/>
              </w:rPr>
              <w:t>Date:</w:t>
            </w:r>
          </w:p>
        </w:tc>
      </w:tr>
      <w:tr w:rsidR="00496D85" w:rsidRPr="002D6B98" w:rsidTr="00496D85">
        <w:tc>
          <w:tcPr>
            <w:tcW w:w="4395" w:type="dxa"/>
          </w:tcPr>
          <w:p w:rsidR="00496D85" w:rsidRDefault="00496D85" w:rsidP="00D90226">
            <w:pPr>
              <w:rPr>
                <w:rFonts w:ascii="Arial" w:hAnsi="Arial" w:cs="Arial"/>
              </w:rPr>
            </w:pPr>
            <w:r w:rsidRPr="002D6B98">
              <w:rPr>
                <w:rFonts w:ascii="Arial" w:hAnsi="Arial" w:cs="Arial"/>
                <w:szCs w:val="22"/>
              </w:rPr>
              <w:t>Tutor/assessor signature:</w:t>
            </w:r>
          </w:p>
          <w:p w:rsidR="002D6B98" w:rsidRPr="002D6B98" w:rsidRDefault="002D6B98" w:rsidP="00D9022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496D85" w:rsidRPr="002D6B98" w:rsidRDefault="00496D85" w:rsidP="00D90226">
            <w:pPr>
              <w:rPr>
                <w:rFonts w:ascii="Arial" w:hAnsi="Arial" w:cs="Arial"/>
              </w:rPr>
            </w:pPr>
            <w:r w:rsidRPr="002D6B98">
              <w:rPr>
                <w:rFonts w:ascii="Arial" w:hAnsi="Arial" w:cs="Arial"/>
                <w:szCs w:val="22"/>
              </w:rPr>
              <w:t>Name:</w:t>
            </w:r>
          </w:p>
        </w:tc>
        <w:tc>
          <w:tcPr>
            <w:tcW w:w="1984" w:type="dxa"/>
          </w:tcPr>
          <w:p w:rsidR="00496D85" w:rsidRPr="002D6B98" w:rsidRDefault="00496D85" w:rsidP="00D90226">
            <w:pPr>
              <w:rPr>
                <w:rFonts w:ascii="Arial" w:hAnsi="Arial" w:cs="Arial"/>
              </w:rPr>
            </w:pPr>
            <w:r w:rsidRPr="002D6B98">
              <w:rPr>
                <w:rFonts w:ascii="Arial" w:hAnsi="Arial" w:cs="Arial"/>
                <w:szCs w:val="22"/>
              </w:rPr>
              <w:t>Date:</w:t>
            </w:r>
          </w:p>
        </w:tc>
      </w:tr>
    </w:tbl>
    <w:p w:rsidR="00E34351" w:rsidRPr="002D6B98" w:rsidRDefault="00E34351">
      <w:pPr>
        <w:rPr>
          <w:rFonts w:ascii="Arial" w:hAnsi="Arial" w:cs="Arial"/>
        </w:rPr>
      </w:pPr>
    </w:p>
    <w:sectPr w:rsidR="00E34351" w:rsidRPr="002D6B98" w:rsidSect="00D2192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A6A" w:rsidRDefault="002E5A6A" w:rsidP="00496D85">
      <w:pPr>
        <w:spacing w:before="0" w:after="0"/>
      </w:pPr>
      <w:r>
        <w:separator/>
      </w:r>
    </w:p>
  </w:endnote>
  <w:endnote w:type="continuationSeparator" w:id="0">
    <w:p w:rsidR="002E5A6A" w:rsidRDefault="002E5A6A" w:rsidP="00496D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ressSans">
    <w:altName w:val="Calibri"/>
    <w:charset w:val="00"/>
    <w:family w:val="swiss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E6E" w:rsidRDefault="00BD0E6E">
    <w:pPr>
      <w:pStyle w:val="Footer"/>
    </w:pPr>
    <w:r>
      <w:t xml:space="preserve">Updated </w:t>
    </w:r>
    <w:r w:rsidR="00935E78">
      <w:t>1</w:t>
    </w:r>
    <w:r w:rsidR="0053522E">
      <w:t>2</w:t>
    </w:r>
    <w:r>
      <w:t>/0</w:t>
    </w:r>
    <w:r w:rsidR="0053522E">
      <w:t>9</w:t>
    </w:r>
    <w:r>
      <w:t>/</w:t>
    </w:r>
    <w:r w:rsidR="00935E78">
      <w:t>20</w:t>
    </w:r>
    <w:r>
      <w:t xml:space="preserve"> MT</w:t>
    </w:r>
  </w:p>
  <w:p w:rsidR="00BD0E6E" w:rsidRDefault="00BD0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A6A" w:rsidRDefault="002E5A6A" w:rsidP="00496D85">
      <w:pPr>
        <w:spacing w:before="0" w:after="0"/>
      </w:pPr>
      <w:r>
        <w:separator/>
      </w:r>
    </w:p>
  </w:footnote>
  <w:footnote w:type="continuationSeparator" w:id="0">
    <w:p w:rsidR="002E5A6A" w:rsidRDefault="002E5A6A" w:rsidP="00496D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D85" w:rsidRDefault="00735641">
    <w:pPr>
      <w:pStyle w:val="Header"/>
    </w:pPr>
    <w:r>
      <w:rPr>
        <w:noProof/>
        <w:sz w:val="24"/>
        <w:lang w:eastAsia="en-GB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margin">
            <wp:posOffset>-421668</wp:posOffset>
          </wp:positionH>
          <wp:positionV relativeFrom="paragraph">
            <wp:posOffset>-273989</wp:posOffset>
          </wp:positionV>
          <wp:extent cx="1080135" cy="739140"/>
          <wp:effectExtent l="0" t="0" r="571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" r="235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935E78">
      <w:tab/>
    </w:r>
    <w:r w:rsidR="00935E78">
      <w:tab/>
    </w:r>
    <w:r w:rsidR="00935E78">
      <w:rPr>
        <w:noProof/>
        <w:lang w:eastAsia="en-GB"/>
      </w:rPr>
      <w:drawing>
        <wp:inline distT="0" distB="0" distL="0" distR="0" wp14:anchorId="17FA3214" wp14:editId="745FE222">
          <wp:extent cx="1228282" cy="826687"/>
          <wp:effectExtent l="0" t="0" r="0" b="0"/>
          <wp:docPr id="1" name="Picture 1" descr="Quality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 M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354" cy="84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85"/>
    <w:rsid w:val="000A1717"/>
    <w:rsid w:val="000B5FF7"/>
    <w:rsid w:val="002D6B98"/>
    <w:rsid w:val="002E5A6A"/>
    <w:rsid w:val="00330E29"/>
    <w:rsid w:val="00425C83"/>
    <w:rsid w:val="00496D85"/>
    <w:rsid w:val="0053522E"/>
    <w:rsid w:val="005650D0"/>
    <w:rsid w:val="006E7B8F"/>
    <w:rsid w:val="00712FEF"/>
    <w:rsid w:val="00735641"/>
    <w:rsid w:val="00935E78"/>
    <w:rsid w:val="009508F1"/>
    <w:rsid w:val="00BD0E6E"/>
    <w:rsid w:val="00CC3D91"/>
    <w:rsid w:val="00D2192B"/>
    <w:rsid w:val="00D233F4"/>
    <w:rsid w:val="00DC7BF2"/>
    <w:rsid w:val="00E34351"/>
    <w:rsid w:val="00E4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4B276"/>
  <w15:docId w15:val="{A00F0B95-B29F-4568-A8A8-DE148185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D85"/>
    <w:pPr>
      <w:spacing w:before="40" w:after="40" w:line="240" w:lineRule="auto"/>
    </w:pPr>
    <w:rPr>
      <w:rFonts w:ascii="CongressSans" w:eastAsia="Times New Roman" w:hAnsi="CongressSan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Fake">
    <w:name w:val="H2 Fake"/>
    <w:basedOn w:val="Normal"/>
    <w:link w:val="H2FakeChar"/>
    <w:rsid w:val="00496D85"/>
    <w:pPr>
      <w:tabs>
        <w:tab w:val="left" w:pos="680"/>
      </w:tabs>
      <w:spacing w:before="0" w:after="1320"/>
      <w:ind w:left="680" w:hanging="680"/>
    </w:pPr>
    <w:rPr>
      <w:sz w:val="32"/>
    </w:rPr>
  </w:style>
  <w:style w:type="paragraph" w:customStyle="1" w:styleId="H1UnitFake">
    <w:name w:val="H1 Unit Fake"/>
    <w:basedOn w:val="Normal"/>
    <w:rsid w:val="00496D85"/>
    <w:pPr>
      <w:tabs>
        <w:tab w:val="left" w:pos="2268"/>
      </w:tabs>
      <w:ind w:left="2268" w:hanging="2268"/>
    </w:pPr>
    <w:rPr>
      <w:b/>
      <w:sz w:val="32"/>
    </w:rPr>
  </w:style>
  <w:style w:type="character" w:customStyle="1" w:styleId="H2FakeChar">
    <w:name w:val="H2 Fake Char"/>
    <w:link w:val="H2Fake"/>
    <w:locked/>
    <w:rsid w:val="00496D85"/>
    <w:rPr>
      <w:rFonts w:ascii="CongressSans" w:eastAsia="Times New Roman" w:hAnsi="CongressSans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496D8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96D85"/>
    <w:rPr>
      <w:rFonts w:ascii="CongressSans" w:eastAsia="Times New Roman" w:hAnsi="CongressSan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96D8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6D85"/>
    <w:rPr>
      <w:rFonts w:ascii="CongressSans" w:eastAsia="Times New Roman" w:hAnsi="CongressSans" w:cs="Times New Roman"/>
      <w:szCs w:val="24"/>
    </w:rPr>
  </w:style>
  <w:style w:type="table" w:styleId="TableGrid">
    <w:name w:val="Table Grid"/>
    <w:basedOn w:val="TableNormal"/>
    <w:uiPriority w:val="39"/>
    <w:rsid w:val="0049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0D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D857B00A6EE47A8363374D61B5160" ma:contentTypeVersion="10" ma:contentTypeDescription="Create a new document." ma:contentTypeScope="" ma:versionID="2c30df15329e2298d59a73a5905695c6">
  <xsd:schema xmlns:xsd="http://www.w3.org/2001/XMLSchema" xmlns:xs="http://www.w3.org/2001/XMLSchema" xmlns:p="http://schemas.microsoft.com/office/2006/metadata/properties" xmlns:ns2="0c44f3fd-7dba-473b-8532-84be7bfdc8b0" xmlns:ns3="5ec1d1d2-f92a-4a16-a868-8f8cc1522eae" xmlns:ns4="43deb493-7b70-46bc-a5a9-353951ce5ce1" targetNamespace="http://schemas.microsoft.com/office/2006/metadata/properties" ma:root="true" ma:fieldsID="9d03f85552073e3364b844d28ec9a81f" ns2:_="" ns3:_="" ns4:_="">
    <xsd:import namespace="0c44f3fd-7dba-473b-8532-84be7bfdc8b0"/>
    <xsd:import namespace="5ec1d1d2-f92a-4a16-a868-8f8cc1522eae"/>
    <xsd:import namespace="43deb493-7b70-46bc-a5a9-353951ce5c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4f3fd-7dba-473b-8532-84be7bfdc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1d1d2-f92a-4a16-a868-8f8cc1522e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b493-7b70-46bc-a5a9-353951ce5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577CD-5BCA-4690-A5B4-1E37A1DAFF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6F072B-2DF8-4A5F-BB77-C4591DEA5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4f3fd-7dba-473b-8532-84be7bfdc8b0"/>
    <ds:schemaRef ds:uri="5ec1d1d2-f92a-4a16-a868-8f8cc1522eae"/>
    <ds:schemaRef ds:uri="43deb493-7b70-46bc-a5a9-353951ce5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476C0-B8C8-46A0-B08B-1907E69A7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Peer Networks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Morris</dc:creator>
  <cp:lastModifiedBy>Marilyn Thomas</cp:lastModifiedBy>
  <cp:revision>4</cp:revision>
  <cp:lastPrinted>2016-07-13T09:17:00Z</cp:lastPrinted>
  <dcterms:created xsi:type="dcterms:W3CDTF">2020-08-17T13:36:00Z</dcterms:created>
  <dcterms:modified xsi:type="dcterms:W3CDTF">2020-12-04T11:43:00Z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0x01010043CD857B00A6EE47A8363374D61B5160</vt:lpwstr>
  </property>
</Properties>
</file>